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80" w:rsidRPr="00CD4DFD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CD4DFD">
        <w:t>Приложение 3</w:t>
      </w:r>
    </w:p>
    <w:p w:rsidR="00F50480" w:rsidRPr="00CD4DFD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CD4DFD">
        <w:t>к</w:t>
      </w:r>
      <w:r w:rsidRPr="00CD4DFD">
        <w:rPr>
          <w:rStyle w:val="apple-converted-space"/>
        </w:rPr>
        <w:t> Тендерной документации</w:t>
      </w:r>
    </w:p>
    <w:p w:rsidR="00F50480" w:rsidRPr="00CD4DFD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CD4DFD">
        <w:t> </w:t>
      </w:r>
    </w:p>
    <w:p w:rsidR="00F50480" w:rsidRPr="00CD4DFD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CD4DFD">
        <w:t>Форма</w:t>
      </w: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F50480" w:rsidTr="008E2B55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W w:w="10221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3789"/>
      </w:tblGrid>
      <w:tr w:rsidR="00BA2066" w:rsidRPr="00BA2066" w:rsidTr="00BA2066">
        <w:trPr>
          <w:gridAfter w:val="1"/>
          <w:wAfter w:w="3789" w:type="dxa"/>
          <w:trHeight w:val="240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A2066" w:rsidRPr="00BA2066" w:rsidTr="00BA2066">
        <w:trPr>
          <w:trHeight w:val="978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429"/>
            <w:bookmarkEnd w:id="0"/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(Кому) ___________________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заказчика,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:rsidR="00BA2066" w:rsidRPr="00BA2066" w:rsidRDefault="00BA2066" w:rsidP="00BA206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06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 на участие в тендере</w:t>
      </w:r>
    </w:p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рассмотрев объявление/ тендерную документацию по проведению тендера №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тендера)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тендерная документация), настоящей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заявкой выражает согласие осуществить поставку лекарственных средств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/медицинских изделий/фармацевтических услуг в соответствии с условиями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объявления/тендерной документацией по следующим лотам: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 (номер лота) 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 (номер лота) 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условиями, правил организации и проведения закупа лекарственных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средств, медицинских изделий и специализированных лечебных продуктов в рамках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 объема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помощи для лиц, содержащихся в следственных изоляторах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подтверждает, что ознакомлен с условиями,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предусмотренными Правилами, и осведомлен об ответственности за предоставление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конкурсной комиссии недостоверных сведений о своей правомочности,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квалификации, качественных и иных характеристиках поставки медицинской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техники, а также иных ограничениях, предусмотренных действующим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законодательством Республики Казахстан.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95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667"/>
        <w:gridCol w:w="3663"/>
      </w:tblGrid>
      <w:tr w:rsidR="00BA2066" w:rsidRPr="00BA2066" w:rsidTr="00BA2066">
        <w:trPr>
          <w:trHeight w:val="51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A2066" w:rsidRPr="00BA2066" w:rsidTr="00BA2066">
        <w:trPr>
          <w:trHeight w:val="3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заявка действует до подведения итогов тендера.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и подпись лица, имеющего полномочия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подписать тендерную заявку от имени и по поручению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 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 20__г.</w:t>
            </w:r>
          </w:p>
        </w:tc>
      </w:tr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DFD" w:rsidRPr="00364A3B" w:rsidRDefault="00CD4DFD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bookmarkStart w:id="1" w:name="_GoBack"/>
      <w:bookmarkEnd w:id="1"/>
    </w:p>
    <w:sectPr w:rsidR="00CD4DFD" w:rsidRPr="00364A3B" w:rsidSect="00BA2066">
      <w:headerReference w:type="default" r:id="rId7"/>
      <w:headerReference w:type="firs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0B" w:rsidRDefault="00A6080B">
      <w:pPr>
        <w:spacing w:after="0" w:line="240" w:lineRule="auto"/>
      </w:pPr>
      <w:r>
        <w:separator/>
      </w:r>
    </w:p>
  </w:endnote>
  <w:endnote w:type="continuationSeparator" w:id="0">
    <w:p w:rsidR="00A6080B" w:rsidRDefault="00A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0B" w:rsidRDefault="00A6080B">
      <w:pPr>
        <w:spacing w:after="0" w:line="240" w:lineRule="auto"/>
      </w:pPr>
      <w:r>
        <w:separator/>
      </w:r>
    </w:p>
  </w:footnote>
  <w:footnote w:type="continuationSeparator" w:id="0">
    <w:p w:rsidR="00A6080B" w:rsidRDefault="00A6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A6080B">
    <w:pPr>
      <w:pStyle w:val="a8"/>
      <w:jc w:val="center"/>
    </w:pPr>
  </w:p>
  <w:p w:rsidR="003E5645" w:rsidRDefault="00A6080B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A6080B">
    <w:pPr>
      <w:pStyle w:val="a8"/>
      <w:jc w:val="center"/>
    </w:pPr>
  </w:p>
  <w:p w:rsidR="003E5645" w:rsidRDefault="00A608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DBB"/>
    <w:rsid w:val="001C5574"/>
    <w:rsid w:val="00216DB4"/>
    <w:rsid w:val="00244DBB"/>
    <w:rsid w:val="00477F62"/>
    <w:rsid w:val="005A4D1C"/>
    <w:rsid w:val="008E2B55"/>
    <w:rsid w:val="00952E45"/>
    <w:rsid w:val="00A60764"/>
    <w:rsid w:val="00A6080B"/>
    <w:rsid w:val="00AD3F63"/>
    <w:rsid w:val="00AE043F"/>
    <w:rsid w:val="00BA2066"/>
    <w:rsid w:val="00CD4DFD"/>
    <w:rsid w:val="00EB16C8"/>
    <w:rsid w:val="00F5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7B426-4B51-46EA-9833-A3CBA1D3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77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77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0"/>
    <w:link w:val="ab"/>
    <w:uiPriority w:val="99"/>
    <w:semiHidden/>
    <w:unhideWhenUsed/>
    <w:rsid w:val="004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77F62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CD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8</cp:revision>
  <cp:lastPrinted>2019-08-05T05:55:00Z</cp:lastPrinted>
  <dcterms:created xsi:type="dcterms:W3CDTF">2017-02-05T11:38:00Z</dcterms:created>
  <dcterms:modified xsi:type="dcterms:W3CDTF">2023-07-04T10:21:00Z</dcterms:modified>
</cp:coreProperties>
</file>