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4B69" w:rsidRDefault="00034D7E" w:rsidP="00034D7E">
      <w:pPr>
        <w:suppressAutoHyphens/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ЗЕРТХАНАНЫҢ ЖЕКЕ ДЕРЕКТЕРДІ ҚОРҒАУ САЯСАТЫ</w:t>
      </w:r>
    </w:p>
    <w:p w:rsidR="00034D7E" w:rsidRPr="00034D7E" w:rsidRDefault="00034D7E" w:rsidP="008D4B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:rsidR="00034D7E" w:rsidRDefault="00034D7E" w:rsidP="00034D7E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4D7E">
        <w:rPr>
          <w:rFonts w:ascii="Times New Roman" w:hAnsi="Times New Roman" w:cs="Times New Roman"/>
          <w:sz w:val="24"/>
          <w:szCs w:val="24"/>
          <w:lang w:val="kk-KZ"/>
        </w:rPr>
        <w:t>Медициналық зертхана ҚР СТ ISO 15189 талаптарына сәйкес донордың жеке ақпаратын қорғау тәртібін белгілейді. Жеке деректер мемлекет тарапынан кепілдендірілген қорғауға жатады және уәкілетті орган бекіткен тәртіппен жүзеге асырылады.</w:t>
      </w:r>
    </w:p>
    <w:p w:rsidR="00034D7E" w:rsidRPr="00034D7E" w:rsidRDefault="00034D7E" w:rsidP="00034D7E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4D7E">
        <w:rPr>
          <w:rFonts w:ascii="Times New Roman" w:hAnsi="Times New Roman" w:cs="Times New Roman"/>
          <w:sz w:val="24"/>
          <w:szCs w:val="24"/>
          <w:lang w:val="kk-KZ"/>
        </w:rPr>
        <w:t>Жеке деректерді қорғау құқықтық, ұйымдастырушылық және техникалық шаралар кешенін қолдану арқылы жүзеге асырылады, оның мақсаттары:</w:t>
      </w:r>
    </w:p>
    <w:p w:rsidR="00034D7E" w:rsidRDefault="00034D7E" w:rsidP="00034D7E">
      <w:pPr>
        <w:pStyle w:val="aa"/>
        <w:ind w:left="720"/>
        <w:rPr>
          <w:lang w:val="kk-KZ"/>
        </w:rPr>
      </w:pPr>
      <w:r>
        <w:rPr>
          <w:lang w:val="kk-KZ"/>
        </w:rPr>
        <w:t>-</w:t>
      </w:r>
      <w:r w:rsidRPr="00034D7E">
        <w:rPr>
          <w:lang w:val="kk-KZ"/>
        </w:rPr>
        <w:t>жеке өмірдің, жеке және отбасылық құпияның қауіпсіздігін қамтамасыз ету;</w:t>
      </w:r>
    </w:p>
    <w:p w:rsidR="00034D7E" w:rsidRDefault="00034D7E" w:rsidP="00034D7E">
      <w:pPr>
        <w:pStyle w:val="aa"/>
        <w:ind w:left="720"/>
        <w:rPr>
          <w:lang w:val="kk-KZ"/>
        </w:rPr>
      </w:pPr>
      <w:r>
        <w:rPr>
          <w:lang w:val="kk-KZ"/>
        </w:rPr>
        <w:t>-</w:t>
      </w:r>
      <w:r w:rsidRPr="00034D7E">
        <w:rPr>
          <w:lang w:val="kk-KZ"/>
        </w:rPr>
        <w:t>деректердің бүтіндігі мен сақталуын қамтамасыз ету;</w:t>
      </w:r>
    </w:p>
    <w:p w:rsidR="00034D7E" w:rsidRDefault="00034D7E" w:rsidP="00034D7E">
      <w:pPr>
        <w:pStyle w:val="aa"/>
        <w:ind w:left="720"/>
        <w:rPr>
          <w:lang w:val="kk-KZ"/>
        </w:rPr>
      </w:pPr>
      <w:r>
        <w:rPr>
          <w:lang w:val="kk-KZ"/>
        </w:rPr>
        <w:t>-</w:t>
      </w:r>
      <w:r w:rsidRPr="00034D7E">
        <w:rPr>
          <w:lang w:val="kk-KZ"/>
        </w:rPr>
        <w:t>олардың құпиялылығын сақтау;</w:t>
      </w:r>
    </w:p>
    <w:p w:rsidR="00034D7E" w:rsidRDefault="00034D7E" w:rsidP="00034D7E">
      <w:pPr>
        <w:pStyle w:val="aa"/>
        <w:ind w:left="720"/>
        <w:rPr>
          <w:lang w:val="kk-KZ"/>
        </w:rPr>
      </w:pPr>
      <w:r>
        <w:rPr>
          <w:lang w:val="kk-KZ"/>
        </w:rPr>
        <w:t>-</w:t>
      </w:r>
      <w:r w:rsidRPr="00034D7E">
        <w:rPr>
          <w:lang w:val="kk-KZ"/>
        </w:rPr>
        <w:t>оларға қол жеткізу құқығын жүзеге асыру;</w:t>
      </w:r>
    </w:p>
    <w:p w:rsidR="00034D7E" w:rsidRPr="00034D7E" w:rsidRDefault="00034D7E" w:rsidP="00034D7E">
      <w:pPr>
        <w:pStyle w:val="aa"/>
        <w:ind w:left="720"/>
        <w:rPr>
          <w:lang w:val="kk-KZ"/>
        </w:rPr>
      </w:pPr>
      <w:r>
        <w:rPr>
          <w:lang w:val="kk-KZ"/>
        </w:rPr>
        <w:t>-</w:t>
      </w:r>
      <w:r w:rsidRPr="00034D7E">
        <w:rPr>
          <w:lang w:val="kk-KZ"/>
        </w:rPr>
        <w:t>жеке деректердің заңсыз жиналуын және өңделуін болдырмау.</w:t>
      </w:r>
    </w:p>
    <w:p w:rsidR="00034D7E" w:rsidRPr="00034D7E" w:rsidRDefault="00034D7E" w:rsidP="00046B4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034D7E">
        <w:rPr>
          <w:rFonts w:ascii="Times New Roman" w:hAnsi="Times New Roman" w:cs="Times New Roman"/>
          <w:sz w:val="24"/>
          <w:szCs w:val="24"/>
          <w:lang w:val="kk-KZ"/>
        </w:rPr>
        <w:t>Жеке деректердің құпиялылығын қамтамасыз ету және жеке ақпаратты қорғау мақсатында қызметкерлер жұмысқа қабылданған кезде және жыл сайын дәрігерлік құпияны жария етпеу туралы танысу парағын толтырады.</w:t>
      </w:r>
    </w:p>
    <w:p w:rsidR="00034D7E" w:rsidRPr="00034D7E" w:rsidRDefault="00034D7E" w:rsidP="00046B4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034D7E">
        <w:rPr>
          <w:rFonts w:ascii="Times New Roman" w:hAnsi="Times New Roman" w:cs="Times New Roman"/>
          <w:sz w:val="24"/>
          <w:szCs w:val="24"/>
          <w:lang w:val="kk-KZ"/>
        </w:rPr>
        <w:t>Медициналық көмекке жүгіну фактісі, азаматтың денсаулық жағдайы, ауруының диагнозы және оның тексеруі мен (немесе) емделуі кезінде алынған басқа да мәліметтер дәрігерлік құпияны құрайды.</w:t>
      </w:r>
    </w:p>
    <w:p w:rsidR="00034D7E" w:rsidRPr="00034D7E" w:rsidRDefault="00034D7E" w:rsidP="00046B4B">
      <w:pPr>
        <w:suppressAutoHyphens/>
        <w:spacing w:after="0" w:line="240" w:lineRule="auto"/>
        <w:ind w:firstLine="540"/>
        <w:jc w:val="both"/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</w:pPr>
      <w:r w:rsidRPr="00034D7E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Дәрігерлік</w:t>
      </w:r>
      <w:r w:rsidRPr="00034D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4D7E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құпияны</w:t>
      </w:r>
      <w:r w:rsidRPr="00034D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4D7E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құрайтын</w:t>
      </w:r>
      <w:r w:rsidRPr="00034D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4D7E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мәліметтерді</w:t>
      </w:r>
      <w:r w:rsidRPr="00034D7E">
        <w:rPr>
          <w:rFonts w:ascii="Times New Roman" w:hAnsi="Times New Roman" w:cs="Times New Roman"/>
          <w:sz w:val="24"/>
          <w:szCs w:val="24"/>
          <w:lang w:val="kk-KZ"/>
        </w:rPr>
        <w:t xml:space="preserve"> олар </w:t>
      </w:r>
      <w:r w:rsidRPr="00034D7E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оқыту,</w:t>
      </w:r>
      <w:r w:rsidRPr="00034D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4D7E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кәсіби,</w:t>
      </w:r>
      <w:r w:rsidRPr="00034D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4D7E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қызметтік</w:t>
      </w:r>
      <w:r w:rsidRPr="00034D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4D7E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және</w:t>
      </w:r>
      <w:r w:rsidRPr="00034D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4D7E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өзге</w:t>
      </w:r>
      <w:r w:rsidRPr="00034D7E">
        <w:rPr>
          <w:rFonts w:ascii="Times New Roman" w:hAnsi="Times New Roman" w:cs="Times New Roman"/>
          <w:sz w:val="24"/>
          <w:szCs w:val="24"/>
          <w:lang w:val="kk-KZ"/>
        </w:rPr>
        <w:t xml:space="preserve"> де </w:t>
      </w:r>
      <w:r w:rsidRPr="00034D7E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міндеттерді</w:t>
      </w:r>
      <w:r w:rsidRPr="00034D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4D7E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орындау</w:t>
      </w:r>
      <w:r w:rsidRPr="00034D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4D7E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кезінде</w:t>
      </w:r>
      <w:r w:rsidRPr="00034D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4D7E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белгілі</w:t>
      </w:r>
      <w:r w:rsidRPr="00034D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4D7E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болған</w:t>
      </w:r>
      <w:r w:rsidRPr="00034D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4D7E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адамдардың</w:t>
      </w:r>
      <w:r w:rsidRPr="00034D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4D7E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жария</w:t>
      </w:r>
      <w:r w:rsidRPr="00034D7E">
        <w:rPr>
          <w:rFonts w:ascii="Times New Roman" w:hAnsi="Times New Roman" w:cs="Times New Roman"/>
          <w:sz w:val="24"/>
          <w:szCs w:val="24"/>
          <w:lang w:val="kk-KZ"/>
        </w:rPr>
        <w:t xml:space="preserve"> етуіне </w:t>
      </w:r>
      <w:r w:rsidRPr="00034D7E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жол</w:t>
      </w:r>
      <w:r w:rsidRPr="00034D7E">
        <w:rPr>
          <w:rFonts w:ascii="Times New Roman" w:hAnsi="Times New Roman" w:cs="Times New Roman"/>
          <w:sz w:val="24"/>
          <w:szCs w:val="24"/>
          <w:lang w:val="kk-KZ"/>
        </w:rPr>
        <w:t xml:space="preserve"> берілмейді</w:t>
      </w:r>
      <w:r w:rsidRPr="00034D7E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.</w:t>
      </w:r>
    </w:p>
    <w:p w:rsidR="00046B4B" w:rsidRPr="00034D7E" w:rsidRDefault="00034D7E" w:rsidP="008D4B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5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</w:pPr>
      <w:r w:rsidRPr="00034D7E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Орталықтың</w:t>
      </w:r>
      <w:r w:rsidRPr="00034D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4D7E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уәкілетті</w:t>
      </w:r>
      <w:r w:rsidRPr="00034D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4D7E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тұлғасы</w:t>
      </w:r>
      <w:r w:rsidRPr="00034D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4D7E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дербес</w:t>
      </w:r>
      <w:r w:rsidRPr="00034D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4D7E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деректерді</w:t>
      </w:r>
      <w:r w:rsidRPr="00034D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4D7E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қорғауды</w:t>
      </w:r>
      <w:r w:rsidRPr="00034D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4D7E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сақтау</w:t>
      </w:r>
      <w:r w:rsidRPr="00034D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4D7E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үшін</w:t>
      </w:r>
      <w:r w:rsidRPr="00034D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4D7E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жауапкершілікті</w:t>
      </w:r>
      <w:r w:rsidRPr="00034D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4D7E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өзіне</w:t>
      </w:r>
      <w:r w:rsidRPr="00034D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4D7E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алады.</w:t>
      </w:r>
    </w:p>
    <w:p w:rsidR="00046B4B" w:rsidRPr="00034D7E" w:rsidRDefault="00046B4B" w:rsidP="008D4B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5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kk-KZ" w:eastAsia="zh-CN"/>
        </w:rPr>
      </w:pPr>
    </w:p>
    <w:p w:rsidR="00046B4B" w:rsidRPr="00034D7E" w:rsidRDefault="00046B4B" w:rsidP="008D4B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5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kk-KZ" w:eastAsia="zh-CN"/>
        </w:rPr>
      </w:pPr>
    </w:p>
    <w:p w:rsidR="008D4B69" w:rsidRPr="00034D7E" w:rsidRDefault="00034D7E" w:rsidP="008D4B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zh-CN"/>
        </w:rPr>
      </w:pPr>
      <w:r w:rsidRPr="00034D7E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Орталықтың</w:t>
      </w:r>
      <w:r w:rsidRPr="00034D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4D7E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уәкілетті</w:t>
      </w:r>
      <w:r w:rsidRPr="00034D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4D7E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тұлғасы</w:t>
      </w:r>
      <w:r w:rsidR="008D4B69" w:rsidRPr="00034D7E">
        <w:rPr>
          <w:rFonts w:ascii="Times New Roman" w:eastAsia="Times New Roman" w:hAnsi="Times New Roman" w:cs="Times New Roman"/>
          <w:lang w:val="kk-KZ" w:eastAsia="zh-CN"/>
        </w:rPr>
        <w:t xml:space="preserve"> «______» _________ 20__ </w:t>
      </w:r>
      <w:r>
        <w:rPr>
          <w:rFonts w:ascii="Times New Roman" w:eastAsia="Times New Roman" w:hAnsi="Times New Roman" w:cs="Times New Roman"/>
          <w:lang w:val="kk-KZ" w:eastAsia="zh-CN"/>
        </w:rPr>
        <w:t>жыл</w:t>
      </w:r>
      <w:r w:rsidR="008D4B69" w:rsidRPr="00034D7E">
        <w:rPr>
          <w:rFonts w:ascii="Times New Roman" w:eastAsia="Times New Roman" w:hAnsi="Times New Roman" w:cs="Times New Roman"/>
          <w:lang w:val="kk-KZ" w:eastAsia="zh-CN"/>
        </w:rPr>
        <w:t xml:space="preserve"> ___________   ________________</w:t>
      </w:r>
    </w:p>
    <w:p w:rsidR="008D4B69" w:rsidRPr="00034D7E" w:rsidRDefault="008D4B69" w:rsidP="008D4B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zh-CN"/>
        </w:rPr>
      </w:pPr>
      <w:r w:rsidRPr="00034D7E">
        <w:rPr>
          <w:rFonts w:ascii="Times New Roman" w:eastAsia="Times New Roman" w:hAnsi="Times New Roman" w:cs="Times New Roman"/>
          <w:sz w:val="20"/>
          <w:szCs w:val="20"/>
          <w:lang w:val="kk-KZ" w:eastAsia="zh-CN"/>
        </w:rPr>
        <w:t xml:space="preserve">                                                                                                                                </w:t>
      </w:r>
      <w:r w:rsidR="00034D7E">
        <w:rPr>
          <w:rFonts w:ascii="Times New Roman" w:eastAsia="Times New Roman" w:hAnsi="Times New Roman" w:cs="Times New Roman"/>
          <w:sz w:val="20"/>
          <w:szCs w:val="20"/>
          <w:lang w:val="kk-KZ" w:eastAsia="zh-CN"/>
        </w:rPr>
        <w:t>қолы</w:t>
      </w:r>
      <w:r w:rsidRPr="00034D7E">
        <w:rPr>
          <w:rFonts w:ascii="Times New Roman" w:eastAsia="Times New Roman" w:hAnsi="Times New Roman" w:cs="Times New Roman"/>
          <w:sz w:val="20"/>
          <w:szCs w:val="20"/>
          <w:lang w:val="kk-KZ" w:eastAsia="zh-CN"/>
        </w:rPr>
        <w:t xml:space="preserve">              </w:t>
      </w:r>
      <w:r w:rsidR="00034D7E">
        <w:rPr>
          <w:rFonts w:ascii="Times New Roman" w:eastAsia="Times New Roman" w:hAnsi="Times New Roman" w:cs="Times New Roman"/>
          <w:sz w:val="20"/>
          <w:szCs w:val="20"/>
          <w:lang w:val="kk-KZ" w:eastAsia="zh-CN"/>
        </w:rPr>
        <w:t>Аты-жөні</w:t>
      </w:r>
      <w:bookmarkStart w:id="0" w:name="_GoBack"/>
      <w:bookmarkEnd w:id="0"/>
    </w:p>
    <w:p w:rsidR="008D4B69" w:rsidRPr="00034D7E" w:rsidRDefault="008D4B69" w:rsidP="008D4B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</w:pPr>
    </w:p>
    <w:p w:rsidR="00AE21FC" w:rsidRPr="00034D7E" w:rsidRDefault="00AE21FC" w:rsidP="00AE21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05FFC" w:rsidRPr="00034D7E" w:rsidRDefault="00005FFC" w:rsidP="00AE21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05FFC" w:rsidRPr="00034D7E" w:rsidRDefault="00005FFC" w:rsidP="00AE21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05FFC" w:rsidRPr="00034D7E" w:rsidRDefault="00005FFC" w:rsidP="00AE21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05FFC" w:rsidRPr="00034D7E" w:rsidRDefault="00005FFC" w:rsidP="00AE21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05FFC" w:rsidRPr="00034D7E" w:rsidRDefault="00005FFC" w:rsidP="00AE21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05FFC" w:rsidRPr="00034D7E" w:rsidRDefault="00005FFC" w:rsidP="00AE21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05FFC" w:rsidRPr="00034D7E" w:rsidRDefault="00005FFC" w:rsidP="00AE21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05FFC" w:rsidRPr="00034D7E" w:rsidRDefault="00005FFC" w:rsidP="00AE21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05FFC" w:rsidRPr="00034D7E" w:rsidRDefault="00005FFC" w:rsidP="00AE21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05FFC" w:rsidRPr="00034D7E" w:rsidRDefault="00005FFC" w:rsidP="00AE21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05FFC" w:rsidRPr="00034D7E" w:rsidRDefault="00005FFC" w:rsidP="00AE2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05FFC" w:rsidRPr="00034D7E" w:rsidRDefault="00005FFC" w:rsidP="00B7188C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05FFC" w:rsidRPr="00034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0724F" w:rsidRDefault="0010724F" w:rsidP="00D00A3A">
      <w:pPr>
        <w:spacing w:after="0" w:line="240" w:lineRule="auto"/>
      </w:pPr>
      <w:r>
        <w:separator/>
      </w:r>
    </w:p>
  </w:endnote>
  <w:endnote w:type="continuationSeparator" w:id="0">
    <w:p w:rsidR="0010724F" w:rsidRDefault="0010724F" w:rsidP="00D00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0724F" w:rsidRDefault="0010724F" w:rsidP="00D00A3A">
      <w:pPr>
        <w:spacing w:after="0" w:line="240" w:lineRule="auto"/>
      </w:pPr>
      <w:r>
        <w:separator/>
      </w:r>
    </w:p>
  </w:footnote>
  <w:footnote w:type="continuationSeparator" w:id="0">
    <w:p w:rsidR="0010724F" w:rsidRDefault="0010724F" w:rsidP="00D00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F4662"/>
    <w:multiLevelType w:val="hybridMultilevel"/>
    <w:tmpl w:val="B5DA1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00839"/>
    <w:multiLevelType w:val="hybridMultilevel"/>
    <w:tmpl w:val="26A84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360C8"/>
    <w:multiLevelType w:val="multilevel"/>
    <w:tmpl w:val="3AAE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95E"/>
    <w:rsid w:val="00005FFC"/>
    <w:rsid w:val="00034D7E"/>
    <w:rsid w:val="00046B4B"/>
    <w:rsid w:val="00076469"/>
    <w:rsid w:val="0010724F"/>
    <w:rsid w:val="004675E4"/>
    <w:rsid w:val="005237BF"/>
    <w:rsid w:val="006811EE"/>
    <w:rsid w:val="00751E12"/>
    <w:rsid w:val="007860A9"/>
    <w:rsid w:val="008A7A2A"/>
    <w:rsid w:val="008D4B69"/>
    <w:rsid w:val="008F1A90"/>
    <w:rsid w:val="00AE21FC"/>
    <w:rsid w:val="00B7188C"/>
    <w:rsid w:val="00D00A3A"/>
    <w:rsid w:val="00DF4CBF"/>
    <w:rsid w:val="00FA1CE7"/>
    <w:rsid w:val="00FF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25571"/>
  <w15:docId w15:val="{9761E090-FA4A-495D-B49B-38EC8861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0A3A"/>
  </w:style>
  <w:style w:type="paragraph" w:styleId="a5">
    <w:name w:val="footer"/>
    <w:basedOn w:val="a"/>
    <w:link w:val="a6"/>
    <w:uiPriority w:val="99"/>
    <w:unhideWhenUsed/>
    <w:rsid w:val="00D00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0A3A"/>
  </w:style>
  <w:style w:type="paragraph" w:styleId="a7">
    <w:name w:val="List Paragraph"/>
    <w:basedOn w:val="a"/>
    <w:uiPriority w:val="34"/>
    <w:qFormat/>
    <w:rsid w:val="00005FF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71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188C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034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egp0gi0b9av8jahpyh">
    <w:name w:val="anegp0gi0b9av8jahpyh"/>
    <w:basedOn w:val="a0"/>
    <w:rsid w:val="00034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59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Пользователь</cp:lastModifiedBy>
  <cp:revision>12</cp:revision>
  <dcterms:created xsi:type="dcterms:W3CDTF">2024-08-14T08:54:00Z</dcterms:created>
  <dcterms:modified xsi:type="dcterms:W3CDTF">2025-07-25T07:21:00Z</dcterms:modified>
</cp:coreProperties>
</file>