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2E" w:rsidRDefault="0066302E" w:rsidP="000C65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A4F">
        <w:rPr>
          <w:rFonts w:ascii="Times New Roman" w:hAnsi="Times New Roman" w:cs="Times New Roman"/>
          <w:b/>
          <w:bCs/>
          <w:sz w:val="28"/>
          <w:szCs w:val="28"/>
        </w:rPr>
        <w:t>Перечень лабораторных исследований</w:t>
      </w:r>
      <w:bookmarkStart w:id="0" w:name="_GoBack"/>
      <w:bookmarkEnd w:id="0"/>
    </w:p>
    <w:p w:rsidR="0066302E" w:rsidRPr="001923CF" w:rsidRDefault="0066302E" w:rsidP="00663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36"/>
        <w:gridCol w:w="8709"/>
      </w:tblGrid>
      <w:tr w:rsidR="0066302E" w:rsidRPr="0074146B" w:rsidTr="008E2AB7">
        <w:tc>
          <w:tcPr>
            <w:tcW w:w="636" w:type="dxa"/>
          </w:tcPr>
          <w:p w:rsidR="0066302E" w:rsidRPr="00ED00CA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09" w:type="dxa"/>
          </w:tcPr>
          <w:p w:rsidR="0066302E" w:rsidRPr="00ED00CA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ED00CA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66302E" w:rsidRPr="00ED00CA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ru-RU"/>
              </w:rPr>
              <w:t xml:space="preserve">Иммунногематологические исследования                                                                                 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422A4F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Антигены А, В, системы АВО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Антигены D. Dw системы Резус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Антигены С, с, Е, е системы Резус, антиген К системы Келл (фенотип)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Скрининг нерегулярных антиэритроцитарных антител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Идентификация нерегулярных антиэритроцитарных антител к антигенам:D.C.Cw.c.E.t.K.k.Fya.Fyb.Jka.Jka.Jkb.S.s.M.Lea.Pl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Группа крови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Подбор донорской крови реципиенту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EF">
              <w:rPr>
                <w:rFonts w:ascii="Times New Roman" w:hAnsi="Times New Roman" w:cs="Times New Roman"/>
                <w:noProof/>
                <w:lang w:bidi="ru-RU"/>
              </w:rPr>
              <w:t xml:space="preserve">Прямая проба Кумбса                                                                           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09" w:type="dxa"/>
          </w:tcPr>
          <w:p w:rsidR="0066302E" w:rsidRPr="003927EF" w:rsidRDefault="0066302E" w:rsidP="008E2AB7">
            <w:pPr>
              <w:rPr>
                <w:rFonts w:ascii="Times New Roman" w:hAnsi="Times New Roman" w:cs="Times New Roman"/>
                <w:noProof/>
                <w:lang w:bidi="ru-RU"/>
              </w:rPr>
            </w:pPr>
            <w:r>
              <w:rPr>
                <w:rFonts w:ascii="Times New Roman" w:hAnsi="Times New Roman" w:cs="Times New Roman"/>
                <w:noProof/>
                <w:lang w:bidi="ru-RU"/>
              </w:rPr>
              <w:t>Титрование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09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noProof/>
                <w:lang w:bidi="ru-RU"/>
              </w:rPr>
            </w:pPr>
            <w:r>
              <w:rPr>
                <w:rFonts w:ascii="Times New Roman" w:hAnsi="Times New Roman" w:cs="Times New Roman"/>
                <w:noProof/>
                <w:lang w:bidi="ru-RU"/>
              </w:rPr>
              <w:t>Субкласс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EC5261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66302E" w:rsidRPr="00EC5261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Гематологические исследования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09" w:type="dxa"/>
          </w:tcPr>
          <w:p w:rsidR="0066302E" w:rsidRPr="00EC5261" w:rsidRDefault="0066302E" w:rsidP="008E2AB7">
            <w:pPr>
              <w:tabs>
                <w:tab w:val="left" w:pos="102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Гемоглобин  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Эритроциты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Цветной показатель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09" w:type="dxa"/>
          </w:tcPr>
          <w:p w:rsidR="0066302E" w:rsidRPr="00EC5261" w:rsidRDefault="0066302E" w:rsidP="008E2AB7">
            <w:pPr>
              <w:tabs>
                <w:tab w:val="right" w:pos="2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</w:rPr>
              <w:t>Гематокрит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Тромбоциты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Лейкоциты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Палочкоядровые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Сегментоядерные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Эозонофилы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Базофилы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Моноциты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Лимфоциты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СОЭ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ВСК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9B6A46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66302E" w:rsidRPr="00EC5261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Биохимические исследования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Активность аланинаминотрансферазы (АЛТ)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Активность аспартатаминотрансфераза (АСТ)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мочевая кислота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общий белок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Гамма-глутамилтрансфераза (ГГТ)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9B6A46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09" w:type="dxa"/>
          </w:tcPr>
          <w:p w:rsidR="0066302E" w:rsidRPr="00EC5261" w:rsidRDefault="0066302E" w:rsidP="008E2AB7">
            <w:pPr>
              <w:rPr>
                <w:b/>
                <w:bCs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Иммунохемилюминесцентный  анализ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Вич (антиген р2,антитела к ВИЧ-1,антитела к ВИЧ-2)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Антитела к HCV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HBSAg вируса гепатита В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Антитела к сифилису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HB core - aнтиген гепатита В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HBs - aнтител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Лекарственные вещества (такролимус,циклоспорин)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Простатспецифический антиген (общий,свободный)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9B6A46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Иммунохемилюминесцентный  анализ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Вич (антиген р2,антитела к ВИЧ-1,антитела к ВИЧ-2)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Антитела к HCV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HBSAg вируса гепатита В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Антитела к сифилису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9B6A46" w:rsidRDefault="0066302E" w:rsidP="008E2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09" w:type="dxa"/>
          </w:tcPr>
          <w:p w:rsidR="0066302E" w:rsidRPr="009B6A46" w:rsidRDefault="0066302E" w:rsidP="008E2AB7">
            <w:pPr>
              <w:rPr>
                <w:b/>
                <w:bCs/>
                <w:sz w:val="24"/>
                <w:szCs w:val="24"/>
              </w:rPr>
            </w:pPr>
            <w:r w:rsidRPr="009B6A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Полимеразно-цепная реакция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РНК вируса гепатита С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ДНК вируса гепатита В</w:t>
            </w:r>
          </w:p>
        </w:tc>
      </w:tr>
      <w:tr w:rsidR="0066302E" w:rsidRPr="0074146B" w:rsidTr="008E2AB7">
        <w:tc>
          <w:tcPr>
            <w:tcW w:w="636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09" w:type="dxa"/>
          </w:tcPr>
          <w:p w:rsidR="0066302E" w:rsidRPr="0074146B" w:rsidRDefault="0066302E" w:rsidP="008E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>РНК ВИЧ-1,2</w:t>
            </w:r>
          </w:p>
        </w:tc>
      </w:tr>
    </w:tbl>
    <w:p w:rsidR="00A20FAB" w:rsidRDefault="00A20FAB"/>
    <w:sectPr w:rsidR="00A2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38" w:rsidRDefault="00937038" w:rsidP="00145D9C">
      <w:pPr>
        <w:spacing w:after="0" w:line="240" w:lineRule="auto"/>
      </w:pPr>
      <w:r>
        <w:separator/>
      </w:r>
    </w:p>
  </w:endnote>
  <w:endnote w:type="continuationSeparator" w:id="0">
    <w:p w:rsidR="00937038" w:rsidRDefault="00937038" w:rsidP="0014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38" w:rsidRDefault="00937038" w:rsidP="00145D9C">
      <w:pPr>
        <w:spacing w:after="0" w:line="240" w:lineRule="auto"/>
      </w:pPr>
      <w:r>
        <w:separator/>
      </w:r>
    </w:p>
  </w:footnote>
  <w:footnote w:type="continuationSeparator" w:id="0">
    <w:p w:rsidR="00937038" w:rsidRDefault="00937038" w:rsidP="00145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16"/>
    <w:rsid w:val="000C6533"/>
    <w:rsid w:val="00145D9C"/>
    <w:rsid w:val="002F3116"/>
    <w:rsid w:val="005B6E01"/>
    <w:rsid w:val="0066302E"/>
    <w:rsid w:val="0072311B"/>
    <w:rsid w:val="00937038"/>
    <w:rsid w:val="00A20FAB"/>
    <w:rsid w:val="00A75F5E"/>
    <w:rsid w:val="00D30A5D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F723"/>
  <w15:docId w15:val="{CD29A9D4-46E0-427D-9088-8DD9D343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D9C"/>
  </w:style>
  <w:style w:type="paragraph" w:styleId="a6">
    <w:name w:val="footer"/>
    <w:basedOn w:val="a"/>
    <w:link w:val="a7"/>
    <w:uiPriority w:val="99"/>
    <w:unhideWhenUsed/>
    <w:rsid w:val="0014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D9C"/>
  </w:style>
  <w:style w:type="paragraph" w:styleId="a8">
    <w:name w:val="Balloon Text"/>
    <w:basedOn w:val="a"/>
    <w:link w:val="a9"/>
    <w:uiPriority w:val="99"/>
    <w:semiHidden/>
    <w:unhideWhenUsed/>
    <w:rsid w:val="00A7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8</cp:revision>
  <dcterms:created xsi:type="dcterms:W3CDTF">2010-01-31T19:48:00Z</dcterms:created>
  <dcterms:modified xsi:type="dcterms:W3CDTF">2024-08-15T07:13:00Z</dcterms:modified>
</cp:coreProperties>
</file>